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91" w:rsidRPr="008C33FA" w:rsidRDefault="00472D91" w:rsidP="00472D91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C33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Совершенствование спортивной работы с молодёжью. </w:t>
      </w:r>
    </w:p>
    <w:p w:rsidR="00C34066" w:rsidRPr="008C33FA" w:rsidRDefault="00C34066" w:rsidP="00C3406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>В современных условиях проблема здоровья детей приобретает глобальный характер.</w:t>
      </w:r>
      <w:r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 И для того, </w:t>
      </w:r>
      <w:r w:rsidR="004C7C1C"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чтобы не допустить его ухудшения необходимо создать такие условия, в которых бы происходило его успешное формирование. </w:t>
      </w:r>
      <w:r w:rsidR="009419C8">
        <w:rPr>
          <w:rFonts w:ascii="Times New Roman" w:hAnsi="Times New Roman" w:cs="Times New Roman"/>
          <w:sz w:val="24"/>
          <w:szCs w:val="24"/>
          <w:lang w:eastAsia="ru-RU"/>
        </w:rPr>
        <w:t>Но не стоит забывать, что з</w:t>
      </w:r>
      <w:r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анятия физической культурой и спортом полезны и необходимы </w:t>
      </w:r>
      <w:r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не только подрастающему поколению, но и </w:t>
      </w:r>
      <w:r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людям любого возраста. Из разнообразных видов физических упражнений можно выбрать такие, которые будут лучше всего подходить дошкольникам, школьникам, молодым и пожилым людям. И чем раньше начать заниматься физической культурой и спортом, тем больше пользы они принесут. </w:t>
      </w:r>
    </w:p>
    <w:p w:rsidR="00C34066" w:rsidRPr="008C33FA" w:rsidRDefault="00577CB4" w:rsidP="00C3406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Известно, что здоровый образ жизни, положительное отношение к занятиям спортом и физической культурой закладывается в школьные годы. Семья вместе с общеобразовательной школой </w:t>
      </w:r>
      <w:r w:rsidR="004C7C1C"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Pr="008C33FA">
        <w:rPr>
          <w:rFonts w:ascii="Times New Roman" w:hAnsi="Times New Roman" w:cs="Times New Roman"/>
          <w:sz w:val="24"/>
          <w:szCs w:val="24"/>
          <w:lang w:eastAsia="ru-RU"/>
        </w:rPr>
        <w:t>играет в этом не маловажную роль.</w:t>
      </w:r>
      <w:r w:rsidR="004C7C1C"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4066" w:rsidRPr="008C33FA">
        <w:rPr>
          <w:rFonts w:ascii="Times New Roman" w:hAnsi="Times New Roman" w:cs="Times New Roman"/>
          <w:sz w:val="24"/>
          <w:szCs w:val="24"/>
          <w:lang w:eastAsia="ru-RU"/>
        </w:rPr>
        <w:t>Учащихся необходимо научить правильно и целесообразно выбирать средства и формы для формирования здорового организма.</w:t>
      </w:r>
      <w:r w:rsidR="00C34066" w:rsidRPr="008C33FA">
        <w:rPr>
          <w:sz w:val="24"/>
          <w:szCs w:val="24"/>
        </w:rPr>
        <w:t xml:space="preserve"> </w:t>
      </w:r>
      <w:r w:rsidR="00C34066" w:rsidRPr="008C33FA">
        <w:rPr>
          <w:rFonts w:ascii="Times New Roman" w:hAnsi="Times New Roman" w:cs="Times New Roman"/>
          <w:sz w:val="24"/>
          <w:szCs w:val="24"/>
          <w:lang w:eastAsia="ru-RU"/>
        </w:rPr>
        <w:t>Надо только помнить, что эта польза будет зависеть от того, как проводятся занятия и тренировки. Самое главное правило — занятия должны проводиться систематически, а не от случая к случаю. И второе, не менее важное правило, — обязательный врачебный контроль.</w:t>
      </w:r>
    </w:p>
    <w:p w:rsidR="001B20BA" w:rsidRPr="008C33FA" w:rsidRDefault="001B20BA" w:rsidP="001B20B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>Только совместная работа всех звеньев управления школы дает возможность грамотно и целесообразно организовывать спортивно – массовую работу школы, направленную на оздоровление школьников, приобщение их к ЗОЖ и спорту.</w:t>
      </w:r>
    </w:p>
    <w:p w:rsidR="001B20BA" w:rsidRPr="008C33FA" w:rsidRDefault="001B20BA" w:rsidP="001B20B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Для укрепления здоровья и правильного физического развития учащихся используются различные формы: урок физической культуры, физкультминутки, спортивные секции, спортивные праздники, дни здоровья. </w:t>
      </w:r>
    </w:p>
    <w:p w:rsidR="001B20BA" w:rsidRPr="004632F6" w:rsidRDefault="001B20BA" w:rsidP="00C3406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формой является урок физической культуры. Полностью и качественно решить три основные задачи школьного физического воспитания: образовательную, воспитательную, оздоровительную только за счет 3 уроков физической культуры крайне сложно, а порой невозможно. Поэтому мы используем резервы физкультурно–оздоровительных мероприятий, внеклассную, внешкольную и физкультурно–спортивную работу. </w:t>
      </w:r>
      <w:r w:rsidR="004632F6" w:rsidRPr="008C33FA">
        <w:rPr>
          <w:rFonts w:ascii="Times New Roman" w:hAnsi="Times New Roman" w:cs="Times New Roman"/>
          <w:sz w:val="24"/>
          <w:szCs w:val="24"/>
          <w:lang w:eastAsia="ru-RU"/>
        </w:rPr>
        <w:t>Внеклассная физкультурно–оздоровительная работа и спортивно – массовая работа решает много важнейших задач. Успешность их решений зависит от правильного, четкого планирования и организации методической работы в школе в которой принимают активное участие директор ОУ, завуч, руководитель методического объединения, классные руководители, медицинский работники</w:t>
      </w:r>
      <w:r w:rsidR="004632F6">
        <w:rPr>
          <w:rFonts w:ascii="Times New Roman" w:hAnsi="Times New Roman" w:cs="Times New Roman"/>
          <w:sz w:val="24"/>
          <w:szCs w:val="24"/>
          <w:lang w:eastAsia="ru-RU"/>
        </w:rPr>
        <w:t>, родители.</w:t>
      </w:r>
      <w:r w:rsidR="009419C8">
        <w:rPr>
          <w:rFonts w:ascii="Times New Roman" w:hAnsi="Times New Roman" w:cs="Times New Roman"/>
          <w:sz w:val="24"/>
          <w:szCs w:val="24"/>
          <w:lang w:eastAsia="ru-RU"/>
        </w:rPr>
        <w:t xml:space="preserve"> В нашей школе создан и применяется в работе план спортивной работы на год, план по обеспечению жизнедеятельности учащихся. Регулярно-проводятся различные спортивные соревнования, учащиеся участвуют в муниципальных соревнованиях и олимпиадах по физкультуре, функционирует спортивная секция, проводятся внеклассные часы по формированию здорового образа жизни. </w:t>
      </w:r>
      <w:r w:rsidR="00DC12E7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Оформлено несколько информационных стендов по пропаганде здорового образа жизни. </w:t>
      </w:r>
      <w:r w:rsidR="009419C8">
        <w:rPr>
          <w:rFonts w:ascii="Times New Roman" w:hAnsi="Times New Roman" w:cs="Times New Roman"/>
          <w:sz w:val="24"/>
          <w:szCs w:val="24"/>
          <w:lang w:eastAsia="ru-RU"/>
        </w:rPr>
        <w:t>В данный момент идет подготовка к районным «Президентским состязаниям»</w:t>
      </w:r>
      <w:r w:rsidR="00DC12E7">
        <w:rPr>
          <w:rFonts w:ascii="Times New Roman" w:hAnsi="Times New Roman" w:cs="Times New Roman"/>
          <w:sz w:val="24"/>
          <w:szCs w:val="24"/>
          <w:lang w:eastAsia="ru-RU"/>
        </w:rPr>
        <w:t>, на весенних каникулах запланировано проведение соревнований по баскетболу и настольному теннису</w:t>
      </w:r>
      <w:r w:rsidR="009419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19C8" w:rsidRDefault="009419C8" w:rsidP="004C7C1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19C8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к сдаче нормативов ГТО.</w:t>
      </w:r>
    </w:p>
    <w:p w:rsidR="004C7C1C" w:rsidRPr="008C33FA" w:rsidRDefault="009419C8" w:rsidP="004C7C1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C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C7C1C" w:rsidRPr="009419C8">
        <w:rPr>
          <w:rFonts w:ascii="Times New Roman" w:hAnsi="Times New Roman" w:cs="Times New Roman"/>
          <w:sz w:val="24"/>
          <w:szCs w:val="24"/>
          <w:lang w:eastAsia="ru-RU"/>
        </w:rPr>
        <w:t>а последние годы наметилась положительная тенденция в развитии физической культуры и</w:t>
      </w:r>
      <w:r w:rsidR="004C7C1C"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 спорта в Российской Федерации. В первую очередь, это связано с улучшением материально-технической, нормативно-правовой, организационной, научно-образовательной и пропагандистской баз физ</w:t>
      </w:r>
      <w:r w:rsidR="001B20BA" w:rsidRPr="008C33FA">
        <w:rPr>
          <w:rFonts w:ascii="Times New Roman" w:hAnsi="Times New Roman" w:cs="Times New Roman"/>
          <w:sz w:val="24"/>
          <w:szCs w:val="24"/>
          <w:lang w:eastAsia="ru-RU"/>
        </w:rPr>
        <w:t>культурно-спортивного движения.</w:t>
      </w:r>
    </w:p>
    <w:p w:rsidR="004C7C1C" w:rsidRPr="008C33FA" w:rsidRDefault="004C7C1C" w:rsidP="004C7C1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стране функционируют около 262 тыс. спортивных сооружений. Развивают физическую культуру и спорт 331 тыс. штатных работников в 170 тыс. учреждений, предприятий и организаций. В настоящее время систематически занимаются физической культурой и спортом более 32 млн. человек, что составляет 22,5% общей численности населения страны.</w:t>
      </w:r>
    </w:p>
    <w:p w:rsidR="004C7C1C" w:rsidRPr="008C33FA" w:rsidRDefault="004C7C1C" w:rsidP="004C7C1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>Российские спортсмены достойно представляют нашу страну на крупнейших международных соревнованиях, включая Олимпийские игры. Российская Федерация становится все более привлекательной для проведения крупнейших международных спортивных мероприятий.</w:t>
      </w:r>
    </w:p>
    <w:p w:rsidR="004C7C1C" w:rsidRPr="008C33FA" w:rsidRDefault="004C7C1C" w:rsidP="004C7C1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>Вместе с тем, исходя из задач по повышению вклада физической культуры и спорта в социально-экономическое развитие страны, необходимо существенно увеличить число российских граждан, ведущих активный и здоровый образ жизни.</w:t>
      </w:r>
    </w:p>
    <w:p w:rsidR="00C34066" w:rsidRPr="008C33FA" w:rsidRDefault="004C7C1C" w:rsidP="004C7C1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«Стратегией развития физической культуры и спорта в Российской Федерации на период до 2020 года» и Государственной программой Российской Федерации «Развитие физической культуры и спорта» доля населения, систематически занимающегося физической культурой и спортом, к 2020 году должна достигнуть 40%, а среди обучающихся – 80%. </w:t>
      </w:r>
      <w:r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Но. </w:t>
      </w:r>
      <w:r w:rsidRPr="008C33FA">
        <w:rPr>
          <w:rFonts w:ascii="Times New Roman" w:hAnsi="Times New Roman" w:cs="Times New Roman"/>
          <w:sz w:val="24"/>
          <w:szCs w:val="24"/>
          <w:lang w:eastAsia="ru-RU"/>
        </w:rPr>
        <w:t>Две трети российских детей в 14 лет уже страдают от хронических болезней, половина школьников имеет отклонения в развитии опорно-двигательного аппарата, да что там — 40% призывников не могут выполнить физкультурный минимум, предусмотренный для военнослужащих.</w:t>
      </w:r>
    </w:p>
    <w:p w:rsidR="001B20BA" w:rsidRPr="008C33FA" w:rsidRDefault="004C7C1C" w:rsidP="00577C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 xml:space="preserve">Исправить ситуацию и достичь указанных целей, призван ряд мер, принимаемых на государственном уровне. Ключевой из них стало введение в действие с 1 сентября 2014 г. в Российской Федерации Всероссийского физкультурно-оздоровительного комплекса «Готов к труду и обороне» (ГТО), главной целью данной меры является охват всего населения страны общим спортивным движением. </w:t>
      </w:r>
    </w:p>
    <w:p w:rsidR="001B20BA" w:rsidRPr="008C33FA" w:rsidRDefault="001B20BA" w:rsidP="00577C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>Идея возрождения Советского комплекса ГТО в современных условиях принадлежит президенту РФ Владимиру Путину. По словам Владимира Путина, прежнее название решено сохранить как дань традициям. В данном случае преследуется немного другая цель. Программа ГТО создается для того, чтобы увеличить процент населения, которое регулярно занимается спортом, а также в целом продлить жизни россиян.</w:t>
      </w:r>
    </w:p>
    <w:p w:rsidR="00C34066" w:rsidRPr="008C33FA" w:rsidRDefault="004C7C1C" w:rsidP="00577C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>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 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 Комплекс ГТО будет являться важным этапом в развитии системы физического воспитания, способствующим дальнейшему внедрению физической культуры в повседневную жизнь людей. Создаст необходимые возможности для всесторонней физической подготовки населения к труду и обороне Родины.</w:t>
      </w:r>
    </w:p>
    <w:p w:rsidR="00472D91" w:rsidRPr="008C33FA" w:rsidRDefault="00472D91" w:rsidP="00472D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справки: </w:t>
      </w:r>
      <w:r w:rsidRPr="008C33FA">
        <w:rPr>
          <w:rFonts w:ascii="Times New Roman" w:hAnsi="Times New Roman" w:cs="Times New Roman"/>
          <w:sz w:val="24"/>
          <w:szCs w:val="24"/>
          <w:lang w:eastAsia="ru-RU"/>
        </w:rPr>
        <w:t>«Готов к труду и обороне СССР» (ГТО) — программа физкультурной подготовки в общеобразовательных, профессиональных и спортивных организациях в СССР, основополагающая в единой и поддерживаемой государством системе патриотического воспитания молодёжи существовала с 1931 по 1991 год. Охватывала население в возрасте от 10 до 60 лет. В 1931 году был принят единый для всей страны государственный комплекс «Готов к труду и обороне СССР», включавший 24 обязательные и общедоступные физкультурные нормы.</w:t>
      </w:r>
    </w:p>
    <w:p w:rsidR="00485E7F" w:rsidRPr="008C33FA" w:rsidRDefault="001B20BA" w:rsidP="0076149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Итак, </w:t>
      </w:r>
      <w:r w:rsidR="00E915ED" w:rsidRPr="008C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 2014 г. вышел Указ Президента Российской Федерации о Всероссийском физкультурно-спортивном комплексе «Готов к труду и обороне». В нем говорится о том, что для дальнейшего совершенствования государственной политики в области физической культуры и спорта в Российской Федерации с 1 сентября 2014 г. вводится в действие Всероссийский физкультурно-спортивный комплекс «Готов к труду и обороне».</w:t>
      </w:r>
    </w:p>
    <w:p w:rsidR="00E915ED" w:rsidRPr="008C33FA" w:rsidRDefault="00E915ED" w:rsidP="001724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hAnsi="Times New Roman" w:cs="Times New Roman"/>
          <w:sz w:val="24"/>
          <w:szCs w:val="24"/>
          <w:lang w:eastAsia="ru-RU"/>
        </w:rPr>
        <w:t>В этом документе определены цели, задачи, принципы, содержание, структура и методика внедрения комплекса ГТО.</w:t>
      </w:r>
    </w:p>
    <w:p w:rsidR="00472D91" w:rsidRPr="008C33FA" w:rsidRDefault="00472D91" w:rsidP="00472D9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3FA">
        <w:rPr>
          <w:rFonts w:ascii="Times New Roman" w:eastAsia="Calibri" w:hAnsi="Times New Roman" w:cs="Times New Roman"/>
          <w:bCs/>
          <w:sz w:val="24"/>
          <w:szCs w:val="24"/>
        </w:rPr>
        <w:t>Нормативно-правовая база проекта выстраивается на основе законодательных, программных документов федерального, регионального и муниципального уровней. К наиболее значимым документам, определяющим условия и механизмы внедрения модели воспитательной компоненты на федеральном уровне, относятся:</w:t>
      </w:r>
    </w:p>
    <w:p w:rsidR="00472D91" w:rsidRPr="008C33FA" w:rsidRDefault="00472D91" w:rsidP="00472D9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C33FA">
        <w:rPr>
          <w:rFonts w:ascii="Times New Roman" w:eastAsia="Calibri" w:hAnsi="Times New Roman" w:cs="Times New Roman"/>
          <w:sz w:val="24"/>
          <w:szCs w:val="24"/>
        </w:rPr>
        <w:t>Ко</w:t>
      </w:r>
      <w:r w:rsidR="004632F6">
        <w:rPr>
          <w:rFonts w:ascii="Times New Roman" w:eastAsia="Calibri" w:hAnsi="Times New Roman" w:cs="Times New Roman"/>
          <w:sz w:val="24"/>
          <w:szCs w:val="24"/>
        </w:rPr>
        <w:t>нституция Российской Федерации</w:t>
      </w:r>
      <w:r w:rsidRPr="008C33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D91" w:rsidRPr="008C33FA" w:rsidRDefault="00472D91" w:rsidP="00472D9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C33FA">
        <w:rPr>
          <w:rFonts w:ascii="Times New Roman" w:eastAsia="Calibri" w:hAnsi="Times New Roman" w:cs="Times New Roman"/>
          <w:sz w:val="24"/>
          <w:szCs w:val="24"/>
        </w:rPr>
        <w:t>Конвенция о правах ребенка.</w:t>
      </w:r>
    </w:p>
    <w:p w:rsidR="00472D91" w:rsidRPr="008C33FA" w:rsidRDefault="00472D91" w:rsidP="00472D9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C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24 марта 2014 г. № 172 «О Всероссийском физкультурно-спортивном комплексе «Готов к труду и обороне» (ГТО)».</w:t>
      </w:r>
    </w:p>
    <w:p w:rsidR="00472D91" w:rsidRPr="008C33FA" w:rsidRDefault="00472D91" w:rsidP="00472D9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C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Российской Федерации от 2014г. «</w:t>
      </w:r>
      <w:r w:rsidRPr="008C3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Всероссийском физкультурно-спортивном комплексе «Готов к труду и обороне» (ГТО)».</w:t>
      </w:r>
    </w:p>
    <w:p w:rsidR="00472D91" w:rsidRPr="004632F6" w:rsidRDefault="00472D91" w:rsidP="00472D9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3FA">
        <w:rPr>
          <w:rFonts w:ascii="Times New Roman" w:eastAsia="Calibri" w:hAnsi="Times New Roman" w:cs="Times New Roman"/>
          <w:bCs/>
          <w:sz w:val="24"/>
          <w:szCs w:val="24"/>
        </w:rPr>
        <w:t>Государственная программа Российской Федерации «Развитие образования» на 2013-2020 гг., утвержденная распоряжением Правительства Российской Федерации от 22 ноября 2012 г. № 2148.</w:t>
      </w:r>
    </w:p>
    <w:p w:rsidR="00472D91" w:rsidRPr="008C33FA" w:rsidRDefault="00472D91" w:rsidP="00472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своей специфики комплекс ГТО обладает огромным воспитательным потенциалом и является одним из мощнейших механизмов формирования таких мировоззренческих оснований личности, как гражданственность и патриотизм.</w:t>
      </w:r>
      <w:r w:rsidR="0094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</w:t>
      </w:r>
    </w:p>
    <w:p w:rsidR="00472D91" w:rsidRPr="008C33FA" w:rsidRDefault="00472D91" w:rsidP="00472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</w:t>
      </w:r>
      <w:r w:rsidRPr="008C33FA">
        <w:rPr>
          <w:sz w:val="24"/>
          <w:szCs w:val="24"/>
        </w:rPr>
        <w:t xml:space="preserve"> </w:t>
      </w:r>
      <w:r w:rsidRPr="008C33FA">
        <w:rPr>
          <w:rFonts w:ascii="Times New Roman" w:hAnsi="Times New Roman" w:cs="Times New Roman"/>
          <w:sz w:val="24"/>
          <w:szCs w:val="24"/>
        </w:rPr>
        <w:t>Комплекс как социально-культурное явление должен стать важнейшей частью физической культуры личности и общества и выступить фактором, объединяющим и стимулирующим интересы всех категорий граждан. Для каждой социально-демографической группы граждан, а также организаторов процессов, активно участвующих в выполнении комплекса ГТО, включить различные системы мотивации:</w:t>
      </w:r>
    </w:p>
    <w:p w:rsidR="00472D91" w:rsidRPr="008C33FA" w:rsidRDefault="00472D91" w:rsidP="00472D9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>система мер награждения и поощрения граждан, успешно выполняющих нормы ГТО на федеральном, региональном и муниципальном уровнях;</w:t>
      </w:r>
    </w:p>
    <w:p w:rsidR="00472D91" w:rsidRPr="008C33FA" w:rsidRDefault="00472D91" w:rsidP="00472D9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>система мер награждения и поощрения организаторов и активных участников внедрения Комплекса на федеральном, региональном и муниципальном уровнях;</w:t>
      </w:r>
    </w:p>
    <w:p w:rsidR="00472D91" w:rsidRPr="008C33FA" w:rsidRDefault="00472D91" w:rsidP="00472D9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lastRenderedPageBreak/>
        <w:t>проведение всероссийских конкурсов на лучшую организацию работы среди субъектов Российской Федерации, муниципальных образований, организаций и ведомств по созданию условий для внедрения Комплекса среди различных категорий и групп населения;</w:t>
      </w:r>
    </w:p>
    <w:p w:rsidR="00472D91" w:rsidRPr="008C33FA" w:rsidRDefault="00472D91" w:rsidP="00472D9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>льготное использование объектов спорта при проведении мероприятий Комплекса;</w:t>
      </w:r>
    </w:p>
    <w:p w:rsidR="00472D91" w:rsidRPr="008C33FA" w:rsidRDefault="00472D91" w:rsidP="00472D9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>морально-материальное стимулирование лиц, участвующих в подготовке и успешном выполнении норм ГТО, а также предоставление льгот при посещении фитнес-клубов, спортивных залов, бассейнов и других объектов спорта (по решению муниципальных органов власти и собственников объектов);</w:t>
      </w:r>
    </w:p>
    <w:p w:rsidR="00472D91" w:rsidRPr="008C33FA" w:rsidRDefault="00472D91" w:rsidP="00472D9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>учет сведений об индивидуальных достижениях, результатах выполнения нормативов ГТО при поступлении на обучение по программам профессионального образования;</w:t>
      </w:r>
    </w:p>
    <w:p w:rsidR="00472D91" w:rsidRPr="008C33FA" w:rsidRDefault="00472D91" w:rsidP="00472D9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>увеличение академической стипендии студентам, особо проявившим себя в организации, проведении и выполнении нормативов комплекса ГТО;</w:t>
      </w:r>
    </w:p>
    <w:p w:rsidR="00472D91" w:rsidRPr="008C33FA" w:rsidRDefault="00472D91" w:rsidP="00472D9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>премий по месту работы (по решению работодателя);</w:t>
      </w:r>
    </w:p>
    <w:p w:rsidR="00F84442" w:rsidRDefault="00F84442" w:rsidP="0047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91" w:rsidRPr="008C33FA" w:rsidRDefault="00472D91" w:rsidP="0047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3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33FA">
        <w:rPr>
          <w:rFonts w:ascii="Times New Roman" w:hAnsi="Times New Roman" w:cs="Times New Roman"/>
          <w:sz w:val="24"/>
          <w:szCs w:val="24"/>
        </w:rPr>
        <w:t xml:space="preserve"> России письмом от 2 декабря 2015 года №08-1447 направлены в регионы для использования в работе Методические рекомендации по механизмам учёта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(далее – Рекомендации). Согласно Рекомендациям, результаты выполнения тестов комплекса ГТО могут быть приравнены к результатам освоения отдельных разделов физкультуры путем включения в них элементов комплекса.</w:t>
      </w:r>
    </w:p>
    <w:p w:rsidR="00472D91" w:rsidRPr="008C33FA" w:rsidRDefault="00472D91" w:rsidP="0047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>Так в Рекомендациях отмечается, что решение об индивидуальном учете результатов выполнения норм ГТО при осуществлении текущего контроля и промежуточной аттестации обучающихся по физкультуре принимается общеобразовательной организацией самостоятельно и закрепляется её локальным актом.</w:t>
      </w:r>
    </w:p>
    <w:p w:rsidR="00472D91" w:rsidRPr="008C33FA" w:rsidRDefault="00472D91" w:rsidP="0047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>Выполнение нормативов на золотой, серебряный и бронзовый знаки физкультурно-спортивного комплекса «Готов к труду и обороне» могут соответствовать оценке «отлично» в школьном предмете «Физическая культура» в соответствии с ФГОС. При этом в связи с тем, что законодательством в сфере образования не установлена обязательность сдачи норм ГТО всеми школьниками, невыполнение нормативов не может являться основанием для выставления в ходе текущей, промежуточной и итоговой аттестации учащихся неудовлетворительной отметки по физкультуре.</w:t>
      </w:r>
    </w:p>
    <w:p w:rsidR="00472D91" w:rsidRPr="008C33FA" w:rsidRDefault="00472D91" w:rsidP="0047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 xml:space="preserve">Вопросы состояния здоровья при сдаче норм ГТО, равно как и при проведении уроков физкультуры, необходимо рассматривать как ключевые, отмечается в Рекомендациях. Поэтому по завершении подготовки и перед сдачей нормативов ГТО рекомендовано осуществлять тематический контроль, позволяющий оценить результаты подготовленности обучающихся к сдаче нормативов ГТО. </w:t>
      </w:r>
    </w:p>
    <w:p w:rsidR="00472D91" w:rsidRPr="008C33FA" w:rsidRDefault="00472D91" w:rsidP="00472D91">
      <w:pPr>
        <w:spacing w:after="0" w:line="360" w:lineRule="auto"/>
        <w:jc w:val="both"/>
        <w:rPr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lastRenderedPageBreak/>
        <w:t>Еще замечу, что по словам министра образования Дмитрия Ливанова, начиная с 2016 года, результаты сдачи комплекса ГТО будут учитываться при поступлении в высшие учебные заведения.</w:t>
      </w:r>
      <w:r w:rsidRPr="008C33FA">
        <w:rPr>
          <w:sz w:val="24"/>
          <w:szCs w:val="24"/>
        </w:rPr>
        <w:t xml:space="preserve"> </w:t>
      </w:r>
    </w:p>
    <w:p w:rsidR="001B20BA" w:rsidRPr="008C33FA" w:rsidRDefault="00472D91" w:rsidP="001B2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FA">
        <w:rPr>
          <w:rFonts w:ascii="Times New Roman" w:hAnsi="Times New Roman" w:cs="Times New Roman"/>
          <w:sz w:val="24"/>
          <w:szCs w:val="24"/>
        </w:rPr>
        <w:t>Исходя из задач комплекса ГТО, проанализировав положения и документацию ГТО нами бы</w:t>
      </w:r>
      <w:r w:rsidR="001B20BA" w:rsidRPr="008C33FA">
        <w:rPr>
          <w:rFonts w:ascii="Times New Roman" w:hAnsi="Times New Roman" w:cs="Times New Roman"/>
          <w:sz w:val="24"/>
          <w:szCs w:val="24"/>
        </w:rPr>
        <w:t>л разработан план внедрения ГТО.</w:t>
      </w:r>
    </w:p>
    <w:p w:rsidR="008022B1" w:rsidRPr="008C33FA" w:rsidRDefault="00485E7F" w:rsidP="0076149E">
      <w:pPr>
        <w:pStyle w:val="a3"/>
        <w:shd w:val="clear" w:color="auto" w:fill="FFFFFF"/>
        <w:jc w:val="both"/>
        <w:rPr>
          <w:b/>
          <w:color w:val="212121"/>
        </w:rPr>
      </w:pPr>
      <w:r w:rsidRPr="008C33FA">
        <w:rPr>
          <w:b/>
          <w:color w:val="212121"/>
        </w:rPr>
        <w:t xml:space="preserve">Внедрение </w:t>
      </w:r>
      <w:r w:rsidR="001B20BA" w:rsidRPr="008C33FA">
        <w:rPr>
          <w:b/>
          <w:color w:val="212121"/>
        </w:rPr>
        <w:t>ГТО</w:t>
      </w:r>
      <w:r w:rsidRPr="008C33FA">
        <w:rPr>
          <w:b/>
          <w:color w:val="212121"/>
        </w:rPr>
        <w:t xml:space="preserve"> осуществля</w:t>
      </w:r>
      <w:r w:rsidR="001B20BA" w:rsidRPr="008C33FA">
        <w:rPr>
          <w:b/>
          <w:color w:val="212121"/>
        </w:rPr>
        <w:t>ется</w:t>
      </w:r>
      <w:r w:rsidRPr="008C33FA">
        <w:rPr>
          <w:b/>
          <w:color w:val="212121"/>
        </w:rPr>
        <w:t xml:space="preserve"> следующим образом:</w:t>
      </w:r>
    </w:p>
    <w:p w:rsidR="004C07D0" w:rsidRPr="008C33FA" w:rsidRDefault="00485E7F" w:rsidP="0076149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1B20BA"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систематизировали </w:t>
      </w:r>
      <w:r w:rsidR="004C07D0"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</w:t>
      </w:r>
      <w:r w:rsidR="00E915ED"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4C07D0"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нескольким взаимодополняющим, неразрывно связанным между собой</w:t>
      </w:r>
      <w:r w:rsidR="00B15683"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07D0"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</w:t>
      </w:r>
      <w:r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442" w:rsidRPr="00F84442" w:rsidRDefault="00F84442" w:rsidP="00F84442">
      <w:pPr>
        <w:pStyle w:val="a7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тестирование.</w:t>
      </w:r>
    </w:p>
    <w:p w:rsidR="004C07D0" w:rsidRPr="00F84442" w:rsidRDefault="00CF4D61" w:rsidP="00F84442">
      <w:pPr>
        <w:pStyle w:val="a7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C07D0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естирование учащихся</w:t>
      </w:r>
      <w:r w:rsidR="001724A9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физической культуры </w:t>
      </w:r>
      <w:r w:rsidR="00B15683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724A9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нормам ГТО</w:t>
      </w:r>
      <w:r w:rsidR="00E915ED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724A9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24A9" w:rsidRPr="00F84442" w:rsidRDefault="00CF4D61" w:rsidP="00F84442">
      <w:pPr>
        <w:pStyle w:val="a7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</w:t>
      </w:r>
      <w:r w:rsidR="00B15683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спортивной </w:t>
      </w:r>
      <w:r w:rsidR="00B15683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секции</w:t>
      </w:r>
      <w:r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баскетбол</w:t>
      </w:r>
      <w:r w:rsidR="00C544F3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волейбол, </w:t>
      </w:r>
      <w:r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настольный </w:t>
      </w:r>
      <w:r w:rsidR="00C544F3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теннис. </w:t>
      </w:r>
      <w:r w:rsidR="00485E7F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 воспитанников нашей школы и с других школ посещают спортивные секции нашего клуба.</w:t>
      </w:r>
    </w:p>
    <w:p w:rsidR="00F84442" w:rsidRDefault="004C07D0" w:rsidP="00F84442">
      <w:pPr>
        <w:pStyle w:val="a7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учащихся в соревновательную деятельность.</w:t>
      </w:r>
    </w:p>
    <w:p w:rsidR="00661CEE" w:rsidRPr="00F84442" w:rsidRDefault="00CF4D61" w:rsidP="00F84442">
      <w:pPr>
        <w:pStyle w:val="a7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команд для участия в муниципальных соревнованиях по спортивным играм: волейболу, баскетболу, теннису, бадминтону, «Президентским состязаниям, легкоатлетическому кроссу.»</w:t>
      </w:r>
    </w:p>
    <w:p w:rsidR="00967F60" w:rsidRPr="00F84442" w:rsidRDefault="004C07D0" w:rsidP="00F84442">
      <w:pPr>
        <w:pStyle w:val="a7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r w:rsidR="00B15683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400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Освещение всех спортивных мероприятий на школьном сайте. Выпуск </w:t>
      </w:r>
      <w:r w:rsidR="00472D91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плаката «</w:t>
      </w:r>
      <w:r w:rsidR="005D1400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класс</w:t>
      </w:r>
      <w:r w:rsidR="00B15683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400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моя ком</w:t>
      </w:r>
      <w:r w:rsidR="00472D91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анда»</w:t>
      </w:r>
      <w:r w:rsidR="005D1400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газеты и </w:t>
      </w:r>
      <w:r w:rsidR="001B20BA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«</w:t>
      </w:r>
      <w:r w:rsidR="005D1400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ГТО?</w:t>
      </w:r>
      <w:r w:rsidR="0076149E" w:rsidRPr="00F8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7F60" w:rsidRPr="00F84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07D0" w:rsidRPr="008C33FA" w:rsidRDefault="001724A9" w:rsidP="00F84442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8C33FA">
        <w:rPr>
          <w:color w:val="000000"/>
          <w:shd w:val="clear" w:color="auto" w:fill="FFFFFF"/>
        </w:rPr>
        <w:t>Проведение</w:t>
      </w:r>
      <w:r w:rsidR="00B15683" w:rsidRPr="008C33FA">
        <w:rPr>
          <w:color w:val="000000"/>
          <w:shd w:val="clear" w:color="auto" w:fill="FFFFFF"/>
        </w:rPr>
        <w:t xml:space="preserve"> классны</w:t>
      </w:r>
      <w:r w:rsidRPr="008C33FA">
        <w:rPr>
          <w:color w:val="000000"/>
          <w:shd w:val="clear" w:color="auto" w:fill="FFFFFF"/>
        </w:rPr>
        <w:t>х</w:t>
      </w:r>
      <w:r w:rsidR="00B15683" w:rsidRPr="008C33FA">
        <w:rPr>
          <w:color w:val="000000"/>
          <w:shd w:val="clear" w:color="auto" w:fill="FFFFFF"/>
        </w:rPr>
        <w:t xml:space="preserve"> час</w:t>
      </w:r>
      <w:r w:rsidRPr="008C33FA">
        <w:rPr>
          <w:color w:val="000000"/>
          <w:shd w:val="clear" w:color="auto" w:fill="FFFFFF"/>
        </w:rPr>
        <w:t>ов</w:t>
      </w:r>
      <w:r w:rsidR="00B15683" w:rsidRPr="008C33FA">
        <w:rPr>
          <w:color w:val="000000"/>
          <w:shd w:val="clear" w:color="auto" w:fill="FFFFFF"/>
        </w:rPr>
        <w:t xml:space="preserve"> «</w:t>
      </w:r>
      <w:r w:rsidR="00661CEE" w:rsidRPr="008C33FA">
        <w:rPr>
          <w:color w:val="000000"/>
          <w:shd w:val="clear" w:color="auto" w:fill="FFFFFF"/>
        </w:rPr>
        <w:t xml:space="preserve">ГТО – стиль </w:t>
      </w:r>
      <w:r w:rsidR="001B20BA" w:rsidRPr="008C33FA">
        <w:rPr>
          <w:color w:val="000000"/>
          <w:shd w:val="clear" w:color="auto" w:fill="FFFFFF"/>
        </w:rPr>
        <w:t>современной жизни</w:t>
      </w:r>
      <w:r w:rsidR="00661CEE" w:rsidRPr="008C33FA">
        <w:rPr>
          <w:color w:val="000000"/>
          <w:shd w:val="clear" w:color="auto" w:fill="FFFFFF"/>
        </w:rPr>
        <w:t xml:space="preserve">», </w:t>
      </w:r>
      <w:r w:rsidR="00661CEE" w:rsidRPr="008C33FA">
        <w:rPr>
          <w:color w:val="212121"/>
        </w:rPr>
        <w:t>«История возникновения и возрождени</w:t>
      </w:r>
      <w:r w:rsidR="00472D91" w:rsidRPr="008C33FA">
        <w:rPr>
          <w:color w:val="212121"/>
        </w:rPr>
        <w:t>я ГТО»</w:t>
      </w:r>
      <w:r w:rsidR="00661CEE" w:rsidRPr="008C33FA">
        <w:rPr>
          <w:color w:val="212121"/>
        </w:rPr>
        <w:t xml:space="preserve">, </w:t>
      </w:r>
      <w:r w:rsidR="00661CEE" w:rsidRPr="008C33FA">
        <w:rPr>
          <w:color w:val="000000"/>
          <w:shd w:val="clear" w:color="auto" w:fill="FFFFFF"/>
        </w:rPr>
        <w:t>разъяснительные беседы о предстоящем введении (</w:t>
      </w:r>
      <w:r w:rsidR="001B20BA" w:rsidRPr="008C33FA">
        <w:rPr>
          <w:color w:val="000000"/>
          <w:shd w:val="clear" w:color="auto" w:fill="FFFFFF"/>
        </w:rPr>
        <w:t>ГТО) в</w:t>
      </w:r>
      <w:r w:rsidR="00661CEE" w:rsidRPr="008C33FA">
        <w:rPr>
          <w:color w:val="000000"/>
          <w:shd w:val="clear" w:color="auto" w:fill="FFFFFF"/>
        </w:rPr>
        <w:t xml:space="preserve"> школе для родителей.</w:t>
      </w:r>
    </w:p>
    <w:p w:rsidR="00661CEE" w:rsidRPr="00F84442" w:rsidRDefault="00661CEE" w:rsidP="00F8444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целях пропаганды физкультуры и спорта как важного средства всестороннего развития учащихся, были организованы сдачи норм </w:t>
      </w:r>
      <w:r w:rsidR="00472D91"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ограниченном виде </w:t>
      </w:r>
      <w:r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ГТО</w:t>
      </w:r>
      <w:r w:rsidR="00485E7F"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r w:rsidR="00472D91"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феврале</w:t>
      </w:r>
      <w:r w:rsidR="00485E7F"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 </w:t>
      </w:r>
      <w:r w:rsidR="00472D91"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мае</w:t>
      </w:r>
      <w:r w:rsidR="00485E7F"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этого года</w:t>
      </w:r>
      <w:r w:rsidR="00B15683"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72D91"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планируется провести развернутое тестирование </w:t>
      </w:r>
      <w:r w:rsidR="00B15683" w:rsidRPr="00F844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485E7F" w:rsidRPr="00F84442">
        <w:rPr>
          <w:rFonts w:ascii="Times New Roman" w:hAnsi="Times New Roman" w:cs="Times New Roman"/>
          <w:color w:val="000000"/>
          <w:sz w:val="24"/>
          <w:szCs w:val="24"/>
        </w:rPr>
        <w:t>челночный бег, г</w:t>
      </w:r>
      <w:r w:rsidR="00B15683" w:rsidRPr="00F84442">
        <w:rPr>
          <w:rFonts w:ascii="Times New Roman" w:hAnsi="Times New Roman" w:cs="Times New Roman"/>
          <w:color w:val="000000"/>
          <w:sz w:val="24"/>
          <w:szCs w:val="24"/>
        </w:rPr>
        <w:t>ибкость, прыжок в длину с места</w:t>
      </w:r>
      <w:r w:rsidR="00472D91" w:rsidRPr="00F8444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72D91" w:rsidRPr="00F8444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485E7F" w:rsidRPr="00F844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15683" w:rsidRPr="00F844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EFE" w:rsidRPr="00F84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7E83" w:rsidRPr="008C33FA" w:rsidRDefault="00727E83" w:rsidP="001B20BA">
      <w:pPr>
        <w:pStyle w:val="a3"/>
        <w:jc w:val="both"/>
        <w:rPr>
          <w:color w:val="000000"/>
        </w:rPr>
      </w:pPr>
      <w:r w:rsidRPr="008C33FA">
        <w:rPr>
          <w:b/>
          <w:bCs/>
          <w:color w:val="000000"/>
        </w:rPr>
        <w:t>С 1 сентября 2016 года, все желающие учащиеся</w:t>
      </w:r>
      <w:r w:rsidRPr="008C33FA">
        <w:rPr>
          <w:color w:val="000000"/>
        </w:rPr>
        <w:t xml:space="preserve"> смогут приступить к выполнению видов испытаний, </w:t>
      </w:r>
      <w:r w:rsidR="00E63038" w:rsidRPr="008C33FA">
        <w:rPr>
          <w:color w:val="000000"/>
        </w:rPr>
        <w:t>с</w:t>
      </w:r>
      <w:r w:rsidRPr="008C33FA">
        <w:rPr>
          <w:color w:val="000000"/>
        </w:rPr>
        <w:t xml:space="preserve"> 1июня 2015 года начал работу интернет-портал ГТО, где </w:t>
      </w:r>
      <w:r w:rsidR="001B20BA" w:rsidRPr="008C33FA">
        <w:rPr>
          <w:color w:val="000000"/>
        </w:rPr>
        <w:t>большинство наших учащихся</w:t>
      </w:r>
      <w:r w:rsidRPr="008C33FA">
        <w:rPr>
          <w:color w:val="000000"/>
        </w:rPr>
        <w:t xml:space="preserve"> заве</w:t>
      </w:r>
      <w:r w:rsidR="00E63038" w:rsidRPr="008C33FA">
        <w:rPr>
          <w:color w:val="000000"/>
        </w:rPr>
        <w:t>ли</w:t>
      </w:r>
      <w:r w:rsidRPr="008C33FA">
        <w:rPr>
          <w:color w:val="000000"/>
        </w:rPr>
        <w:t xml:space="preserve"> себе личный кабинет, </w:t>
      </w:r>
      <w:r w:rsidR="00E63038" w:rsidRPr="008C33FA">
        <w:rPr>
          <w:color w:val="000000"/>
        </w:rPr>
        <w:t xml:space="preserve">наши учащиеся тоже </w:t>
      </w:r>
      <w:r w:rsidRPr="008C33FA">
        <w:rPr>
          <w:color w:val="000000"/>
        </w:rPr>
        <w:t>ознаком</w:t>
      </w:r>
      <w:r w:rsidR="00E63038" w:rsidRPr="008C33FA">
        <w:rPr>
          <w:color w:val="000000"/>
        </w:rPr>
        <w:t>ились</w:t>
      </w:r>
      <w:r w:rsidRPr="008C33FA">
        <w:rPr>
          <w:color w:val="000000"/>
        </w:rPr>
        <w:t xml:space="preserve"> с условиями, временем и местом выполнения видов испытаний.</w:t>
      </w:r>
    </w:p>
    <w:p w:rsidR="00F84442" w:rsidRDefault="00727E83" w:rsidP="00F84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пока мы все с вами должны начать подготовку и борьбу с самим собой: со своей ленью, с нехваткой времени на поддержание своего здоровья… не забывайте «Движенье-это жизнь!», соблюдая рекомендации к недельному двигательному режиму, вы станете на шаг ближе к заветному знаку ГТО, обре</w:t>
      </w:r>
      <w:r w:rsidR="00B15683"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 гармонию силы и духа. ГТО-Д</w:t>
      </w:r>
      <w:r w:rsidRPr="008C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 здоровья!</w:t>
      </w:r>
    </w:p>
    <w:p w:rsidR="00F84442" w:rsidRDefault="00F84442" w:rsidP="00F84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E7" w:rsidRDefault="00DC12E7" w:rsidP="00F84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E7" w:rsidRDefault="00DC12E7" w:rsidP="00F84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E7" w:rsidRDefault="00DC12E7" w:rsidP="00F84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E7" w:rsidRDefault="00DC12E7" w:rsidP="00F84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442" w:rsidRDefault="00F84442" w:rsidP="00F84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D91" w:rsidRPr="00F84442" w:rsidRDefault="00472D91" w:rsidP="00F84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РАБОТЫ ВСЕРОССИЙСКОГО ФИЗКУЛЬТУРНО-СПОРТИВНОГО КОМПЛЕКСА </w:t>
      </w:r>
      <w:r w:rsidRPr="008C3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3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 К ТРУДУ И ОБОРОНЕ» (ГТО) </w:t>
      </w: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607"/>
        <w:gridCol w:w="5096"/>
        <w:gridCol w:w="1258"/>
        <w:gridCol w:w="3807"/>
      </w:tblGrid>
      <w:tr w:rsidR="00F84442" w:rsidRPr="008C33FA" w:rsidTr="00F84442"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4442" w:rsidRPr="008C33FA" w:rsidTr="00F84442"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(Определение уровня здоровья, мониторинг заболеваемости, измерение антропометрических данных, определение медицинской группы).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84442" w:rsidRPr="008C33FA" w:rsidTr="00F84442"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списки учащихся, допущенные к сдаче норм ГТО.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84442" w:rsidRPr="008C33FA" w:rsidTr="00F84442"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классные часы, разъяснительные беседы ВФСК (ГТО) в школе (объявить на педсовете).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4442" w:rsidRPr="008C33FA" w:rsidTr="00F84442">
        <w:trPr>
          <w:trHeight w:val="560"/>
        </w:trPr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рисунков на тему: «Значок ГТО своими глазами»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</w:tr>
      <w:tr w:rsidR="00F84442" w:rsidRPr="008C33FA" w:rsidTr="00F84442"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информационный стенд по ВФСК, в целях информирования всех участников образовательного процесса о проводящихся мероприятиях по внедрению Всероссийского физкультурно-спортивного комплекса «Готов к труду и обороне» ( ГТО)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84442" w:rsidRPr="008C33FA" w:rsidTr="00F84442"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для создания фильма «ГТО в нашей школе»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84442" w:rsidRPr="008C33FA" w:rsidTr="00F84442">
        <w:tc>
          <w:tcPr>
            <w:tcW w:w="608" w:type="dxa"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124" w:type="dxa"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5-11 классов с рефератами на тему «История развития ГТО».</w:t>
            </w:r>
          </w:p>
        </w:tc>
        <w:tc>
          <w:tcPr>
            <w:tcW w:w="1209" w:type="dxa"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84442" w:rsidRPr="008C33FA" w:rsidTr="00F84442"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на сайте школы специальный раздел, содержащий следующую информацию:</w:t>
            </w:r>
          </w:p>
          <w:p w:rsidR="00472D91" w:rsidRPr="008C33FA" w:rsidRDefault="00472D91" w:rsidP="00472D91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документы;</w:t>
            </w:r>
          </w:p>
          <w:p w:rsidR="00472D91" w:rsidRPr="008C33FA" w:rsidRDefault="00472D91" w:rsidP="00472D91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Всероссийском физкультурно-спортивном комплексе «Готов к труду и обороне»;</w:t>
            </w:r>
          </w:p>
          <w:p w:rsidR="00472D91" w:rsidRPr="008C33FA" w:rsidRDefault="00472D91" w:rsidP="00472D91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отражающие ход сдачи нормативов; рекорды, разрядные нормы по видам спорта, таблицы оценки результатов соревнований, фотоматериалы.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84442" w:rsidRPr="008C33FA" w:rsidTr="00F84442"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рабочую документацию по фиксированию результатов сдачи нормативов: протоколы физической подготовленности, учебные нормативы по усвоению навыков, отчет-результаты тестирования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F84442" w:rsidRPr="008C33FA" w:rsidTr="00F84442">
        <w:trPr>
          <w:trHeight w:val="1440"/>
        </w:trPr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учащихся:</w:t>
            </w:r>
          </w:p>
          <w:p w:rsidR="00472D91" w:rsidRPr="008C33FA" w:rsidRDefault="00472D91" w:rsidP="00472D91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родителей на темы:</w:t>
            </w:r>
          </w:p>
          <w:p w:rsidR="00472D91" w:rsidRPr="008C33FA" w:rsidRDefault="00472D91" w:rsidP="00472D91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гигиена школьника»,</w:t>
            </w:r>
          </w:p>
          <w:p w:rsidR="00472D91" w:rsidRPr="008C33FA" w:rsidRDefault="00472D91" w:rsidP="00472D91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«Распорядок дня и двигательный режим школьника»</w:t>
            </w:r>
          </w:p>
          <w:p w:rsidR="00472D91" w:rsidRPr="008C33FA" w:rsidRDefault="00472D91" w:rsidP="00472D91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правильной осанки у детей»;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4442" w:rsidRPr="008C33FA" w:rsidTr="00F84442">
        <w:tc>
          <w:tcPr>
            <w:tcW w:w="608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4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ГТО педагогическим коллективом</w:t>
            </w:r>
          </w:p>
        </w:tc>
        <w:tc>
          <w:tcPr>
            <w:tcW w:w="1209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hideMark/>
          </w:tcPr>
          <w:p w:rsidR="00472D91" w:rsidRPr="008C33FA" w:rsidRDefault="00472D91" w:rsidP="00365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472D91" w:rsidRPr="008C33FA" w:rsidRDefault="00472D91" w:rsidP="0047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A0809" w:rsidRPr="008C33FA" w:rsidRDefault="001A0809" w:rsidP="0076149E">
      <w:pPr>
        <w:pStyle w:val="a3"/>
        <w:jc w:val="both"/>
        <w:rPr>
          <w:color w:val="000000"/>
        </w:rPr>
      </w:pPr>
    </w:p>
    <w:sectPr w:rsidR="001A0809" w:rsidRPr="008C33FA" w:rsidSect="008C33FA">
      <w:pgSz w:w="11906" w:h="16838"/>
      <w:pgMar w:top="709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0B"/>
    <w:multiLevelType w:val="hybridMultilevel"/>
    <w:tmpl w:val="CB284A7A"/>
    <w:lvl w:ilvl="0" w:tplc="07F49C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036"/>
    <w:multiLevelType w:val="hybridMultilevel"/>
    <w:tmpl w:val="6332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56A"/>
    <w:multiLevelType w:val="hybridMultilevel"/>
    <w:tmpl w:val="4978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13E66"/>
    <w:multiLevelType w:val="hybridMultilevel"/>
    <w:tmpl w:val="2692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537E"/>
    <w:multiLevelType w:val="hybridMultilevel"/>
    <w:tmpl w:val="A962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609C8"/>
    <w:multiLevelType w:val="multilevel"/>
    <w:tmpl w:val="FE2E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360C8"/>
    <w:multiLevelType w:val="hybridMultilevel"/>
    <w:tmpl w:val="717C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73CB7"/>
    <w:multiLevelType w:val="hybridMultilevel"/>
    <w:tmpl w:val="D5D4E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F0"/>
    <w:rsid w:val="00000F55"/>
    <w:rsid w:val="000C2B78"/>
    <w:rsid w:val="000C65F0"/>
    <w:rsid w:val="0014457D"/>
    <w:rsid w:val="001724A9"/>
    <w:rsid w:val="00186517"/>
    <w:rsid w:val="001A0809"/>
    <w:rsid w:val="001B20BA"/>
    <w:rsid w:val="002A1C11"/>
    <w:rsid w:val="004632F6"/>
    <w:rsid w:val="00472D91"/>
    <w:rsid w:val="00477285"/>
    <w:rsid w:val="00485E7F"/>
    <w:rsid w:val="004C07D0"/>
    <w:rsid w:val="004C7C1C"/>
    <w:rsid w:val="00577CB4"/>
    <w:rsid w:val="005D1400"/>
    <w:rsid w:val="00661CEE"/>
    <w:rsid w:val="006E367C"/>
    <w:rsid w:val="00727E83"/>
    <w:rsid w:val="00755F3B"/>
    <w:rsid w:val="0076149E"/>
    <w:rsid w:val="007966FC"/>
    <w:rsid w:val="008022B1"/>
    <w:rsid w:val="008C33FA"/>
    <w:rsid w:val="009419C8"/>
    <w:rsid w:val="00967F60"/>
    <w:rsid w:val="00A92EFE"/>
    <w:rsid w:val="00B15683"/>
    <w:rsid w:val="00B4057F"/>
    <w:rsid w:val="00C16F84"/>
    <w:rsid w:val="00C34066"/>
    <w:rsid w:val="00C544F3"/>
    <w:rsid w:val="00CF4D61"/>
    <w:rsid w:val="00D73E3C"/>
    <w:rsid w:val="00DC12E7"/>
    <w:rsid w:val="00E259B3"/>
    <w:rsid w:val="00E63038"/>
    <w:rsid w:val="00E915ED"/>
    <w:rsid w:val="00F26BCE"/>
    <w:rsid w:val="00F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7594"/>
  <w15:docId w15:val="{E4A607C9-917D-4A44-B393-D50182DD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F84"/>
  </w:style>
  <w:style w:type="character" w:styleId="a4">
    <w:name w:val="Hyperlink"/>
    <w:basedOn w:val="a0"/>
    <w:uiPriority w:val="99"/>
    <w:semiHidden/>
    <w:unhideWhenUsed/>
    <w:rsid w:val="00C16F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24A9"/>
    <w:pPr>
      <w:ind w:left="720"/>
      <w:contextualSpacing/>
    </w:pPr>
  </w:style>
  <w:style w:type="table" w:styleId="a8">
    <w:name w:val="Table Grid"/>
    <w:basedOn w:val="a1"/>
    <w:uiPriority w:val="39"/>
    <w:rsid w:val="0017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72D91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7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алексей</cp:lastModifiedBy>
  <cp:revision>6</cp:revision>
  <cp:lastPrinted>2016-03-14T14:48:00Z</cp:lastPrinted>
  <dcterms:created xsi:type="dcterms:W3CDTF">2016-03-12T16:44:00Z</dcterms:created>
  <dcterms:modified xsi:type="dcterms:W3CDTF">2016-03-14T14:50:00Z</dcterms:modified>
</cp:coreProperties>
</file>